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Regler</w:t>
        <w:tab/>
        <w:t xml:space="preserve">för</w:t>
        <w:tab/>
        <w:t xml:space="preserve">uthyrning</w:t>
        <w:tab/>
        <w:t xml:space="preserve">av</w:t>
        <w:tab/>
        <w:t xml:space="preserve">föreningslokalen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Föreningens lokal hyrs ut kostnadsfritt till föreningens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medlemmar till följande ändamål: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vFamiljesammankomster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vSläktträffar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vTräffar med vänner och bekanta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vÖvernattning för långväga gäster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Lokalen kan hyras ut mot en kostnad av 300 kr. till: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vAndra föreningar för möten mm.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vPrivatpersoner för sammankomster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Lokalen får inte användas i kommersiellt syfte.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